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34" w:rsidRDefault="00D20834" w:rsidP="00D20834">
      <w:pPr>
        <w:rPr>
          <w:b/>
          <w:sz w:val="28"/>
          <w:szCs w:val="28"/>
          <w:lang w:val="kk-KZ"/>
        </w:rPr>
      </w:pPr>
    </w:p>
    <w:p w:rsidR="00D20834" w:rsidRDefault="00D20834" w:rsidP="00D2083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14-семинар</w:t>
      </w:r>
    </w:p>
    <w:p w:rsidR="00D20834" w:rsidRDefault="00D20834" w:rsidP="00D20834">
      <w:pPr>
        <w:rPr>
          <w:b/>
          <w:sz w:val="28"/>
          <w:szCs w:val="28"/>
          <w:lang w:val="kk-KZ"/>
        </w:rPr>
      </w:pPr>
    </w:p>
    <w:p w:rsidR="00D20834" w:rsidRPr="008703F4" w:rsidRDefault="00D20834" w:rsidP="00D20834">
      <w:pPr>
        <w:rPr>
          <w:b/>
          <w:sz w:val="28"/>
          <w:szCs w:val="28"/>
          <w:lang w:val="kk-KZ"/>
        </w:rPr>
      </w:pPr>
      <w:r w:rsidRPr="008703F4">
        <w:rPr>
          <w:b/>
          <w:sz w:val="28"/>
          <w:szCs w:val="28"/>
          <w:lang w:val="kk-KZ"/>
        </w:rPr>
        <w:t>Сұрақтар:</w:t>
      </w:r>
    </w:p>
    <w:p w:rsidR="00D20834" w:rsidRPr="008703F4" w:rsidRDefault="00D20834" w:rsidP="00D20834">
      <w:pPr>
        <w:rPr>
          <w:sz w:val="28"/>
          <w:szCs w:val="28"/>
          <w:lang w:val="kk-KZ"/>
        </w:rPr>
      </w:pPr>
      <w:r w:rsidRPr="008703F4">
        <w:rPr>
          <w:sz w:val="28"/>
          <w:szCs w:val="28"/>
          <w:lang w:val="kk-KZ"/>
        </w:rPr>
        <w:t>1. Медиа-аналитика ұғымы.</w:t>
      </w:r>
    </w:p>
    <w:p w:rsidR="00D20834" w:rsidRPr="008703F4" w:rsidRDefault="00D20834" w:rsidP="00D20834">
      <w:pPr>
        <w:rPr>
          <w:sz w:val="28"/>
          <w:szCs w:val="28"/>
          <w:lang w:val="kk-KZ"/>
        </w:rPr>
      </w:pPr>
      <w:r w:rsidRPr="008703F4">
        <w:rPr>
          <w:sz w:val="28"/>
          <w:szCs w:val="28"/>
          <w:lang w:val="kk-KZ"/>
        </w:rPr>
        <w:t>2. Медиа-аналитиканың міндеттері мен ерекшеліктері.</w:t>
      </w:r>
    </w:p>
    <w:p w:rsidR="00D20834" w:rsidRPr="008703F4" w:rsidRDefault="00D20834" w:rsidP="00D20834">
      <w:pPr>
        <w:rPr>
          <w:sz w:val="28"/>
          <w:szCs w:val="28"/>
          <w:lang w:val="kk-KZ"/>
        </w:rPr>
      </w:pPr>
      <w:r w:rsidRPr="008703F4">
        <w:rPr>
          <w:sz w:val="28"/>
          <w:szCs w:val="28"/>
          <w:lang w:val="kk-KZ"/>
        </w:rPr>
        <w:t>3. Медиа-аналитиканың заманауи стандарттары.</w:t>
      </w:r>
    </w:p>
    <w:p w:rsidR="00D20834" w:rsidRPr="008703F4" w:rsidRDefault="00D20834" w:rsidP="00D20834">
      <w:pPr>
        <w:rPr>
          <w:sz w:val="28"/>
          <w:szCs w:val="28"/>
          <w:lang w:val="kk-KZ"/>
        </w:rPr>
      </w:pPr>
      <w:r w:rsidRPr="008703F4">
        <w:rPr>
          <w:sz w:val="28"/>
          <w:szCs w:val="28"/>
          <w:lang w:val="kk-KZ"/>
        </w:rPr>
        <w:t>4. Медиа мониторинг және оның өнімдері, жіктелуі.</w:t>
      </w:r>
    </w:p>
    <w:p w:rsidR="00D20834" w:rsidRPr="008703F4" w:rsidRDefault="00D20834" w:rsidP="00D20834">
      <w:pPr>
        <w:rPr>
          <w:sz w:val="28"/>
          <w:szCs w:val="28"/>
          <w:lang w:val="kk-KZ"/>
        </w:rPr>
      </w:pPr>
      <w:r w:rsidRPr="008703F4">
        <w:rPr>
          <w:sz w:val="28"/>
          <w:szCs w:val="28"/>
          <w:lang w:val="kk-KZ"/>
        </w:rPr>
        <w:t>5. Қиып алу түрлері, ерекшеліктері және шектеулері.</w:t>
      </w:r>
    </w:p>
    <w:p w:rsidR="00D20834" w:rsidRDefault="00D20834" w:rsidP="00D20834">
      <w:pPr>
        <w:pStyle w:val="Default"/>
        <w:rPr>
          <w:b/>
          <w:sz w:val="28"/>
          <w:szCs w:val="28"/>
          <w:lang w:val="kk-KZ"/>
        </w:rPr>
      </w:pPr>
    </w:p>
    <w:p w:rsidR="00D20834" w:rsidRDefault="00D20834" w:rsidP="00D20834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D20834" w:rsidRDefault="00D20834" w:rsidP="00D2083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D20834" w:rsidRDefault="00D20834" w:rsidP="00D2083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D20834" w:rsidRDefault="00D20834" w:rsidP="00D2083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D20834" w:rsidRDefault="00D20834" w:rsidP="00D2083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D20834" w:rsidRDefault="00D20834" w:rsidP="00D2083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D20834" w:rsidRDefault="00D20834" w:rsidP="00D2083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D20834" w:rsidRDefault="00D20834" w:rsidP="00D20834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D20834" w:rsidRDefault="00D20834" w:rsidP="00D20834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D20834" w:rsidRDefault="00D20834" w:rsidP="00D20834">
      <w:pPr>
        <w:pStyle w:val="Default"/>
        <w:rPr>
          <w:sz w:val="28"/>
          <w:szCs w:val="28"/>
        </w:rPr>
      </w:pPr>
    </w:p>
    <w:p w:rsidR="00D20834" w:rsidRDefault="00D20834" w:rsidP="00D20834">
      <w:pPr>
        <w:rPr>
          <w:b/>
          <w:sz w:val="28"/>
          <w:szCs w:val="28"/>
        </w:rPr>
      </w:pPr>
    </w:p>
    <w:p w:rsidR="00D20834" w:rsidRPr="00726BF8" w:rsidRDefault="00D20834" w:rsidP="00D20834">
      <w:pPr>
        <w:jc w:val="both"/>
        <w:rPr>
          <w:sz w:val="28"/>
          <w:szCs w:val="28"/>
          <w:lang w:val="kk-KZ"/>
        </w:rPr>
      </w:pPr>
    </w:p>
    <w:p w:rsidR="00B932BA" w:rsidRPr="00D20834" w:rsidRDefault="00D20834">
      <w:pPr>
        <w:rPr>
          <w:lang w:val="kk-KZ"/>
        </w:rPr>
      </w:pPr>
    </w:p>
    <w:sectPr w:rsidR="00B932BA" w:rsidRPr="00D20834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0834"/>
    <w:rsid w:val="00031EB1"/>
    <w:rsid w:val="00122F19"/>
    <w:rsid w:val="00CD6DB5"/>
    <w:rsid w:val="00D2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834"/>
    <w:rPr>
      <w:color w:val="0000FF" w:themeColor="hyperlink"/>
      <w:u w:val="single"/>
    </w:rPr>
  </w:style>
  <w:style w:type="paragraph" w:customStyle="1" w:styleId="Default">
    <w:name w:val="Default"/>
    <w:rsid w:val="00D20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2023-01-20T18:19:00Z</dcterms:created>
  <dcterms:modified xsi:type="dcterms:W3CDTF">2023-01-20T18:20:00Z</dcterms:modified>
</cp:coreProperties>
</file>